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49E6" w14:textId="77777777" w:rsidR="003F02A2" w:rsidRDefault="004C4B4D" w:rsidP="003F02A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Verburch</w:t>
      </w:r>
      <w:r w:rsidR="005C3CBB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heeft een eigen r</w:t>
      </w:r>
      <w:r w:rsidR="005C3CBB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egeling voor 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alle </w:t>
      </w:r>
      <w:r w:rsidR="005C3CBB" w:rsidRPr="0050067F">
        <w:rPr>
          <w:rFonts w:eastAsia="Times New Roman" w:cstheme="minorHAnsi"/>
          <w:color w:val="000000"/>
          <w:sz w:val="18"/>
          <w:szCs w:val="18"/>
          <w:lang w:eastAsia="nl-NL"/>
        </w:rPr>
        <w:t>wedstrijdkleding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, h</w:t>
      </w:r>
      <w:r w:rsidR="005C3CBB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iermee wil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Verburch</w:t>
      </w:r>
      <w:r w:rsidR="005C3CBB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zorgen voor een uniforme uitstraling.</w:t>
      </w:r>
    </w:p>
    <w:p w14:paraId="744C9BD2" w14:textId="12B85F8D" w:rsidR="003F02A2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br/>
        <w:t>Vanaf s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ei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zoen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2023-2024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is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er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gekozen voor een 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club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tenue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van </w:t>
      </w:r>
      <w:proofErr w:type="spellStart"/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Robey</w:t>
      </w:r>
      <w:proofErr w:type="spellEnd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Alle wedstrijdk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leding wordt door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Verburch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ingekocht bij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11Teamsports in Wateringen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</w:p>
    <w:p w14:paraId="51522F0E" w14:textId="3A02B12A" w:rsidR="003F02A2" w:rsidRDefault="003F02A2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1C8691EC" w14:textId="14536510" w:rsidR="005C3CBB" w:rsidRPr="0050067F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Op ieder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Verburch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shirt is het logo van onze vereniging te vinden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, naast de algemene verenigingssponsors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br/>
        <w:t xml:space="preserve">Broekjes en sokken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worden eenmalig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in de 3 seizoenen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verstrekt door de club en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dienen de leden zelf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op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te </w:t>
      </w:r>
      <w:r w:rsidR="004C4B4D" w:rsidRPr="0050067F">
        <w:rPr>
          <w:rFonts w:eastAsia="Times New Roman" w:cstheme="minorHAnsi"/>
          <w:color w:val="000000"/>
          <w:sz w:val="18"/>
          <w:szCs w:val="18"/>
          <w:lang w:eastAsia="nl-NL"/>
        </w:rPr>
        <w:t>halen bij 11Teamsports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, of worden aan het begin van ieder voetbalseizoen verstrekt op een kledingmarkt bij Verburch. </w:t>
      </w:r>
    </w:p>
    <w:p w14:paraId="7198C4A7" w14:textId="182FF3FC" w:rsidR="005C3CBB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De kledingcommissie zorgt aan het begin van het seizoen dat elk team een tas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ontvangt met daarin: Shirts en keepers tenue. De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ze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kleding 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blijft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eigendom van de vereniging en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wordt voor ieder seizoen, via de kledingcommis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>s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ie aan de leiders van de teams uitgereikt.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Hiervoor tekenen de leiders een </w:t>
      </w:r>
      <w:r w:rsidR="0050067F" w:rsidRPr="0050067F">
        <w:rPr>
          <w:rFonts w:eastAsia="Times New Roman" w:cstheme="minorHAnsi"/>
          <w:color w:val="000000"/>
          <w:sz w:val="18"/>
          <w:szCs w:val="18"/>
          <w:lang w:eastAsia="nl-NL"/>
        </w:rPr>
        <w:t>uitgifte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formulier.</w:t>
      </w:r>
    </w:p>
    <w:p w14:paraId="02AFB8C8" w14:textId="2A5086E8" w:rsidR="003F02A2" w:rsidRDefault="003F02A2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6E54393D" w14:textId="5E990FCF" w:rsidR="003F02A2" w:rsidRDefault="003F02A2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>
        <w:rPr>
          <w:rFonts w:eastAsia="Times New Roman" w:cstheme="minorHAnsi"/>
          <w:color w:val="000000"/>
          <w:sz w:val="18"/>
          <w:szCs w:val="18"/>
          <w:lang w:eastAsia="nl-NL"/>
        </w:rPr>
        <w:t xml:space="preserve">Een aantal spelregels </w:t>
      </w:r>
      <w:proofErr w:type="gramStart"/>
      <w:r>
        <w:rPr>
          <w:rFonts w:eastAsia="Times New Roman" w:cstheme="minorHAnsi"/>
          <w:color w:val="000000"/>
          <w:sz w:val="18"/>
          <w:szCs w:val="18"/>
          <w:lang w:eastAsia="nl-NL"/>
        </w:rPr>
        <w:t>omtrent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nl-NL"/>
        </w:rPr>
        <w:t xml:space="preserve"> de kleding:</w:t>
      </w:r>
    </w:p>
    <w:p w14:paraId="35C4F9ED" w14:textId="77777777" w:rsidR="003F02A2" w:rsidRPr="0050067F" w:rsidRDefault="003F02A2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533986B0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De kleding van de leiders en trainers </w:t>
      </w:r>
      <w:r w:rsidR="0050067F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worden ook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verzorg</w:t>
      </w:r>
      <w:r w:rsidR="0050067F" w:rsidRPr="003F02A2">
        <w:rPr>
          <w:rFonts w:eastAsia="Times New Roman" w:cstheme="minorHAnsi"/>
          <w:color w:val="000000"/>
          <w:sz w:val="18"/>
          <w:szCs w:val="18"/>
          <w:lang w:eastAsia="nl-NL"/>
        </w:rPr>
        <w:t>d door de Kledingcommissie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  <w:r w:rsidR="0050067F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Deze worden</w:t>
      </w:r>
      <w:r w:rsidR="002B20DE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op een later tijdstip volgend seizoen</w:t>
      </w:r>
      <w:r w:rsidR="0050067F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gratis beschikbaar gesteld aan leiders en trainers. Zodra leiders en/of trainers besluiten te stoppen, moeten zij de kleding weer inleveren bij de </w:t>
      </w:r>
      <w:r w:rsidR="003F226F" w:rsidRPr="003F02A2">
        <w:rPr>
          <w:rFonts w:eastAsia="Times New Roman" w:cstheme="minorHAnsi"/>
          <w:color w:val="000000"/>
          <w:sz w:val="18"/>
          <w:szCs w:val="18"/>
          <w:lang w:eastAsia="nl-NL"/>
        </w:rPr>
        <w:t>Kleding</w:t>
      </w:r>
      <w:r w:rsidR="0050067F" w:rsidRPr="003F02A2">
        <w:rPr>
          <w:rFonts w:eastAsia="Times New Roman" w:cstheme="minorHAnsi"/>
          <w:color w:val="000000"/>
          <w:sz w:val="18"/>
          <w:szCs w:val="18"/>
          <w:lang w:eastAsia="nl-NL"/>
        </w:rPr>
        <w:t>commissie.</w:t>
      </w:r>
      <w:r w:rsidR="003F02A2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</w:p>
    <w:p w14:paraId="6CA65900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De datums van uitreiking komen tijdig op de website van 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>Verburch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te staan.</w:t>
      </w:r>
    </w:p>
    <w:p w14:paraId="58FFA0FB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Het is niet toegestaan de kleding anders te gebruiken dan waarvoor het is bedoeld.</w:t>
      </w:r>
    </w:p>
    <w:p w14:paraId="01CC3AC0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Belangrijk is dat de 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>wedstrijdshirts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bij elkaar in de </w:t>
      </w:r>
      <w:proofErr w:type="spellStart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teamtas</w:t>
      </w:r>
      <w:proofErr w:type="spellEnd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blijven en dat ze niet individueel aan de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spelers worden uitgereikt.</w:t>
      </w:r>
    </w:p>
    <w:p w14:paraId="09BD710F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Na de wedstrijd dien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en de wedstrijdshirts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bij de leider te worden ingeleverd. Deze controleert of alle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tenues zijn ingeleverd. Vervolgens wordt door de leider een speller of ouder/verzorger van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het team aangewezen die voor </w:t>
      </w:r>
      <w:proofErr w:type="gramStart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het</w:t>
      </w:r>
      <w:proofErr w:type="gramEnd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wassen van de kleding zal zorgen. Hiervoor zal de leider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en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>/of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trainer een schema opstellen. In de </w:t>
      </w:r>
      <w:proofErr w:type="spellStart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teamtas</w:t>
      </w:r>
      <w:proofErr w:type="spellEnd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zitten de wasvoorschriften die strikt moeten</w:t>
      </w:r>
      <w:r w:rsidR="004C4B4D"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worden opgevolgd.</w:t>
      </w:r>
    </w:p>
    <w:p w14:paraId="143FDF05" w14:textId="77777777" w:rsidR="003F02A2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proofErr w:type="gramStart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Indien</w:t>
      </w:r>
      <w:proofErr w:type="gramEnd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er tijdens de wedstrijd schade aan de kleding ontstaat, dient dit direct na afloop van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de wedstrijd bij de leider te worden gemeld. Deze meldt dit bij de kledingcommissie.</w:t>
      </w:r>
    </w:p>
    <w:p w14:paraId="7E57AC84" w14:textId="715B8846" w:rsidR="005C3CBB" w:rsidRDefault="005C3CBB" w:rsidP="003F02A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Bij vermissing van kledingstukken of geconstateerde schade aan de kleding anders dat</w:t>
      </w:r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br/>
        <w:t xml:space="preserve">hiervoor bedoelt, dient de leider dit direct te melden bij de </w:t>
      </w:r>
      <w:proofErr w:type="spellStart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kledingcommisie</w:t>
      </w:r>
      <w:proofErr w:type="spellEnd"/>
      <w:r w:rsidRPr="003F02A2">
        <w:rPr>
          <w:rFonts w:eastAsia="Times New Roman" w:cstheme="minorHAnsi"/>
          <w:color w:val="000000"/>
          <w:sz w:val="18"/>
          <w:szCs w:val="18"/>
          <w:lang w:eastAsia="nl-NL"/>
        </w:rPr>
        <w:t>.</w:t>
      </w:r>
    </w:p>
    <w:p w14:paraId="5F87CDE1" w14:textId="77777777" w:rsidR="003F02A2" w:rsidRPr="003F02A2" w:rsidRDefault="003F02A2" w:rsidP="003F02A2">
      <w:pPr>
        <w:pStyle w:val="Lijstalinea"/>
        <w:shd w:val="clear" w:color="auto" w:fill="FFFFFF"/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01A982A4" w14:textId="77777777" w:rsidR="003F02A2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Aan het einde van het seizoen dient de </w:t>
      </w:r>
      <w:proofErr w:type="spellStart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teamtas</w:t>
      </w:r>
      <w:proofErr w:type="spellEnd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met wedstrijdkleding en alle overige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teamitems 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(indien van toepassing)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zoals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trainingspakken, tassen </w:t>
      </w:r>
      <w:proofErr w:type="spellStart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etc</w:t>
      </w:r>
      <w:proofErr w:type="spellEnd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weer bij de </w:t>
      </w:r>
      <w:proofErr w:type="spellStart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kledingscommissie</w:t>
      </w:r>
      <w:proofErr w:type="spellEnd"/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te worden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ingeleverd.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De datums hiervan worden tijdig op de site gecommuniceerd.</w:t>
      </w:r>
      <w:r w:rsidR="003F02A2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</w:t>
      </w: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Wanneer er dan blijkt dat er spullen ontbreken zullen hier kosten aan worden verbonden.</w:t>
      </w:r>
    </w:p>
    <w:p w14:paraId="704072C0" w14:textId="77777777" w:rsidR="003F02A2" w:rsidRDefault="003F02A2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</w:p>
    <w:p w14:paraId="6E06DBED" w14:textId="77777777" w:rsidR="003F02A2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t>Heeft u vragen over bovenstaande onderwerp?</w:t>
      </w:r>
    </w:p>
    <w:p w14:paraId="466E8939" w14:textId="737F199F" w:rsidR="005C3CBB" w:rsidRPr="0050067F" w:rsidRDefault="005C3CBB" w:rsidP="003F02A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nl-NL"/>
        </w:rPr>
      </w:pPr>
      <w:r w:rsidRPr="0050067F">
        <w:rPr>
          <w:rFonts w:eastAsia="Times New Roman" w:cstheme="minorHAnsi"/>
          <w:color w:val="000000"/>
          <w:sz w:val="18"/>
          <w:szCs w:val="18"/>
          <w:lang w:eastAsia="nl-NL"/>
        </w:rPr>
        <w:br/>
        <w:t xml:space="preserve">Stuur een mail naar </w:t>
      </w:r>
      <w:hyperlink r:id="rId7" w:history="1">
        <w:r w:rsidR="003F226F" w:rsidRPr="0060553F">
          <w:rPr>
            <w:rStyle w:val="Hyperlink"/>
            <w:rFonts w:eastAsia="Times New Roman" w:cstheme="minorHAnsi"/>
            <w:sz w:val="18"/>
            <w:szCs w:val="18"/>
            <w:lang w:eastAsia="nl-NL"/>
          </w:rPr>
          <w:t>kledingcommissie@vv-verburch.nl</w:t>
        </w:r>
      </w:hyperlink>
      <w:r w:rsidR="003F226F">
        <w:rPr>
          <w:rFonts w:eastAsia="Times New Roman" w:cstheme="minorHAnsi"/>
          <w:color w:val="000000"/>
          <w:sz w:val="18"/>
          <w:szCs w:val="18"/>
          <w:lang w:eastAsia="nl-NL"/>
        </w:rPr>
        <w:t xml:space="preserve"> of bel naar Ernst Gram op 06-41220429</w:t>
      </w:r>
    </w:p>
    <w:p w14:paraId="3C7F20FC" w14:textId="77777777" w:rsidR="00087A57" w:rsidRPr="0050067F" w:rsidRDefault="00087A57">
      <w:pPr>
        <w:rPr>
          <w:rFonts w:cstheme="minorHAnsi"/>
          <w:sz w:val="18"/>
          <w:szCs w:val="18"/>
        </w:rPr>
      </w:pPr>
    </w:p>
    <w:sectPr w:rsidR="00087A57" w:rsidRPr="005006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3586" w14:textId="77777777" w:rsidR="00832121" w:rsidRDefault="00832121" w:rsidP="003F02A2">
      <w:pPr>
        <w:spacing w:after="0" w:line="240" w:lineRule="auto"/>
      </w:pPr>
      <w:r>
        <w:separator/>
      </w:r>
    </w:p>
  </w:endnote>
  <w:endnote w:type="continuationSeparator" w:id="0">
    <w:p w14:paraId="6F8C8C76" w14:textId="77777777" w:rsidR="00832121" w:rsidRDefault="00832121" w:rsidP="003F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DD7C" w14:textId="77777777" w:rsidR="00832121" w:rsidRDefault="00832121" w:rsidP="003F02A2">
      <w:pPr>
        <w:spacing w:after="0" w:line="240" w:lineRule="auto"/>
      </w:pPr>
      <w:r>
        <w:separator/>
      </w:r>
    </w:p>
  </w:footnote>
  <w:footnote w:type="continuationSeparator" w:id="0">
    <w:p w14:paraId="7E1F890F" w14:textId="77777777" w:rsidR="00832121" w:rsidRDefault="00832121" w:rsidP="003F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7F77" w14:textId="5E034E00" w:rsidR="003F02A2" w:rsidRDefault="003F02A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79E60" wp14:editId="349D5450">
          <wp:simplePos x="0" y="0"/>
          <wp:positionH relativeFrom="column">
            <wp:posOffset>4833860</wp:posOffset>
          </wp:positionH>
          <wp:positionV relativeFrom="paragraph">
            <wp:posOffset>-232649</wp:posOffset>
          </wp:positionV>
          <wp:extent cx="899795" cy="615315"/>
          <wp:effectExtent l="0" t="0" r="1905" b="0"/>
          <wp:wrapThrough wrapText="bothSides">
            <wp:wrapPolygon edited="0">
              <wp:start x="0" y="0"/>
              <wp:lineTo x="0" y="20954"/>
              <wp:lineTo x="21341" y="20954"/>
              <wp:lineTo x="21341" y="0"/>
              <wp:lineTo x="0" y="0"/>
            </wp:wrapPolygon>
          </wp:wrapThrough>
          <wp:docPr id="1" name="Afbeelding 1" descr="Afbeelding met Lettertype, logo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symbool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Algemeen Kledingreglement Verburch Voetbal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8AE"/>
    <w:multiLevelType w:val="hybridMultilevel"/>
    <w:tmpl w:val="22F6C43E"/>
    <w:lvl w:ilvl="0" w:tplc="8D208064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60229"/>
    <w:multiLevelType w:val="multilevel"/>
    <w:tmpl w:val="FBB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14347">
    <w:abstractNumId w:val="1"/>
  </w:num>
  <w:num w:numId="2" w16cid:durableId="71481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BB"/>
    <w:rsid w:val="00087A57"/>
    <w:rsid w:val="0014779B"/>
    <w:rsid w:val="001815B7"/>
    <w:rsid w:val="002B20DE"/>
    <w:rsid w:val="003F02A2"/>
    <w:rsid w:val="003F226F"/>
    <w:rsid w:val="004C4B4D"/>
    <w:rsid w:val="0050067F"/>
    <w:rsid w:val="005C3CBB"/>
    <w:rsid w:val="00813437"/>
    <w:rsid w:val="00832121"/>
    <w:rsid w:val="00F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41A3"/>
  <w15:chartTrackingRefBased/>
  <w15:docId w15:val="{92B61B41-1709-4D76-B56A-28F9586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22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226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F02A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2A2"/>
  </w:style>
  <w:style w:type="paragraph" w:styleId="Voettekst">
    <w:name w:val="footer"/>
    <w:basedOn w:val="Standaard"/>
    <w:link w:val="VoettekstChar"/>
    <w:uiPriority w:val="99"/>
    <w:unhideWhenUsed/>
    <w:rsid w:val="003F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7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7" w:color="003519"/>
                            <w:left w:val="single" w:sz="2" w:space="7" w:color="003519"/>
                            <w:bottom w:val="single" w:sz="2" w:space="7" w:color="003519"/>
                            <w:right w:val="single" w:sz="2" w:space="7" w:color="003519"/>
                          </w:divBdr>
                          <w:divsChild>
                            <w:div w:id="3200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6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dingcommissie@vv-verburch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Gram | WerkTalent</dc:creator>
  <cp:keywords/>
  <dc:description/>
  <cp:lastModifiedBy>Ernst Gram | WerkTalent</cp:lastModifiedBy>
  <cp:revision>6</cp:revision>
  <dcterms:created xsi:type="dcterms:W3CDTF">2023-04-10T12:01:00Z</dcterms:created>
  <dcterms:modified xsi:type="dcterms:W3CDTF">2023-06-13T06:05:00Z</dcterms:modified>
</cp:coreProperties>
</file>